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CE4E0D" w:rsidP="00D94728">
      <w:pPr>
        <w:ind w:left="720" w:right="720"/>
        <w:jc w:val="center"/>
        <w:rPr>
          <w:b/>
          <w:sz w:val="24"/>
          <w:szCs w:val="24"/>
        </w:rPr>
      </w:pPr>
      <w:r>
        <w:rPr>
          <w:b/>
          <w:sz w:val="24"/>
          <w:szCs w:val="24"/>
        </w:rPr>
        <w:t>Monday</w:t>
      </w:r>
      <w:r w:rsidR="00364225">
        <w:rPr>
          <w:b/>
          <w:sz w:val="24"/>
          <w:szCs w:val="24"/>
        </w:rPr>
        <w:t xml:space="preserve">, </w:t>
      </w:r>
      <w:r w:rsidR="00CD3B2C">
        <w:rPr>
          <w:b/>
          <w:sz w:val="24"/>
          <w:szCs w:val="24"/>
        </w:rPr>
        <w:t>November 16</w:t>
      </w:r>
      <w:r w:rsidR="00F8370F" w:rsidRPr="005A5677">
        <w:rPr>
          <w:b/>
          <w:sz w:val="24"/>
          <w:szCs w:val="24"/>
        </w:rPr>
        <w:t>, 20</w:t>
      </w:r>
      <w:r w:rsidR="00EC681A">
        <w:rPr>
          <w:b/>
          <w:sz w:val="24"/>
          <w:szCs w:val="24"/>
        </w:rPr>
        <w:t>20</w:t>
      </w:r>
    </w:p>
    <w:p w:rsidR="00B537CE" w:rsidRDefault="00B537CE" w:rsidP="00B537CE">
      <w:pPr>
        <w:ind w:left="720" w:right="720"/>
        <w:jc w:val="center"/>
        <w:rPr>
          <w:b/>
          <w:sz w:val="28"/>
          <w:szCs w:val="28"/>
        </w:rPr>
      </w:pPr>
    </w:p>
    <w:p w:rsidR="002D69DF" w:rsidRPr="00B537CE" w:rsidRDefault="00B537CE" w:rsidP="00B537CE">
      <w:pPr>
        <w:ind w:left="720" w:right="720"/>
        <w:jc w:val="center"/>
        <w:rPr>
          <w:b/>
          <w:sz w:val="28"/>
          <w:szCs w:val="28"/>
        </w:rPr>
      </w:pPr>
      <w:r w:rsidRPr="00B537CE">
        <w:rPr>
          <w:b/>
          <w:sz w:val="28"/>
          <w:szCs w:val="28"/>
        </w:rPr>
        <w:t>Zoom Conference Call Number (888) 788-0099, Meeting ID: 254 060 0349</w:t>
      </w:r>
    </w:p>
    <w:p w:rsidR="00B537CE" w:rsidRPr="00E66819" w:rsidRDefault="00B537CE"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w:t>
      </w:r>
      <w:r w:rsidR="00C20C86">
        <w:rPr>
          <w:szCs w:val="22"/>
        </w:rPr>
        <w:t>3</w:t>
      </w:r>
      <w:r w:rsidR="009964B8">
        <w:rPr>
          <w:szCs w:val="22"/>
        </w:rPr>
        <w:t>0</w:t>
      </w:r>
      <w:r w:rsidR="00C3662A">
        <w:rPr>
          <w:szCs w:val="22"/>
        </w:rPr>
        <w:t>pm</w:t>
      </w:r>
    </w:p>
    <w:p w:rsidR="001E6D47" w:rsidRDefault="001E6D47" w:rsidP="00D94728">
      <w:pPr>
        <w:ind w:left="1008" w:right="720" w:hanging="288"/>
        <w:rPr>
          <w:szCs w:val="22"/>
          <w:u w:val="single"/>
        </w:rPr>
      </w:pPr>
    </w:p>
    <w:p w:rsidR="00042A54" w:rsidRDefault="00042A54" w:rsidP="00D94728">
      <w:pPr>
        <w:ind w:left="1008" w:right="720" w:hanging="288"/>
        <w:rPr>
          <w:szCs w:val="22"/>
          <w:u w:val="single"/>
        </w:rPr>
      </w:pP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C3489">
        <w:rPr>
          <w:szCs w:val="22"/>
        </w:rPr>
        <w:t xml:space="preserve">Njeri Camara, </w:t>
      </w:r>
      <w:r w:rsidR="009964B8">
        <w:rPr>
          <w:szCs w:val="22"/>
        </w:rPr>
        <w:t>Kristi Copeland, Gary Conlay, Wanda Brock, Mary Brocato, Ora Rice</w:t>
      </w:r>
      <w:r w:rsidR="0033156D">
        <w:rPr>
          <w:szCs w:val="22"/>
        </w:rPr>
        <w:t xml:space="preserve"> and Matthew Linn</w:t>
      </w:r>
      <w:r w:rsidR="006D7C1F">
        <w:rPr>
          <w:szCs w:val="22"/>
        </w:rPr>
        <w:t xml:space="preserve"> </w:t>
      </w:r>
      <w:r w:rsidR="00A3281E">
        <w:rPr>
          <w:szCs w:val="22"/>
        </w:rPr>
        <w:t>were present.</w:t>
      </w:r>
      <w:r w:rsidR="00FF1C95">
        <w:rPr>
          <w:szCs w:val="22"/>
        </w:rPr>
        <w:t xml:space="preserve">  </w:t>
      </w:r>
      <w:r w:rsidR="009964B8">
        <w:rPr>
          <w:szCs w:val="22"/>
        </w:rPr>
        <w:t xml:space="preserve">Fletcher Carter was excused.  </w:t>
      </w:r>
      <w:r w:rsidRPr="00E66819">
        <w:rPr>
          <w:szCs w:val="22"/>
        </w:rPr>
        <w:t>Bienville</w:t>
      </w:r>
      <w:r w:rsidR="006D7C1F">
        <w:rPr>
          <w:szCs w:val="22"/>
        </w:rPr>
        <w:t xml:space="preserve">, </w:t>
      </w:r>
      <w:r w:rsidRPr="00E66819">
        <w:rPr>
          <w:szCs w:val="22"/>
        </w:rPr>
        <w:t>Governor Appointee</w:t>
      </w:r>
      <w:r w:rsidR="00D94728" w:rsidRPr="00E66819">
        <w:rPr>
          <w:szCs w:val="22"/>
        </w:rPr>
        <w:t xml:space="preserve"> #2</w:t>
      </w:r>
      <w:r w:rsidRPr="00E66819">
        <w:rPr>
          <w:szCs w:val="22"/>
        </w:rPr>
        <w:t xml:space="preserve"> </w:t>
      </w:r>
      <w:r w:rsidR="006D7C1F">
        <w:rPr>
          <w:szCs w:val="22"/>
        </w:rPr>
        <w:t xml:space="preserve">and Governor Appointee #3 </w:t>
      </w:r>
      <w:r w:rsidRPr="00E66819">
        <w:rPr>
          <w:szCs w:val="22"/>
        </w:rPr>
        <w:t xml:space="preserve">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9964B8">
        <w:rPr>
          <w:szCs w:val="22"/>
        </w:rPr>
        <w:t>8</w:t>
      </w:r>
      <w:r w:rsidR="00301B67" w:rsidRPr="00E66819">
        <w:rPr>
          <w:szCs w:val="22"/>
        </w:rPr>
        <w:t xml:space="preserve"> out of </w:t>
      </w:r>
      <w:r w:rsidR="009964B8">
        <w:rPr>
          <w:szCs w:val="22"/>
        </w:rPr>
        <w:t>9</w:t>
      </w:r>
      <w:r w:rsidR="00301B67" w:rsidRPr="00E66819">
        <w:rPr>
          <w:szCs w:val="22"/>
        </w:rPr>
        <w:t xml:space="preserve"> board members confirmed by </w:t>
      </w:r>
      <w:r w:rsidR="009964B8">
        <w:rPr>
          <w:szCs w:val="22"/>
        </w:rPr>
        <w:t>Matthew Linn</w:t>
      </w:r>
      <w:r w:rsidR="00EC681A">
        <w:rPr>
          <w:szCs w:val="22"/>
        </w:rPr>
        <w:t xml:space="preserve">, Board </w:t>
      </w:r>
      <w:r w:rsidR="009964B8">
        <w:rPr>
          <w:szCs w:val="22"/>
        </w:rPr>
        <w:t>Secretary</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C20C86">
        <w:rPr>
          <w:szCs w:val="22"/>
        </w:rPr>
        <w:t xml:space="preserve">  </w:t>
      </w:r>
      <w:r w:rsidR="00CE4E0D">
        <w:rPr>
          <w:szCs w:val="22"/>
        </w:rPr>
        <w:t xml:space="preserve">   </w:t>
      </w:r>
      <w:r w:rsidRPr="00E66819">
        <w:rPr>
          <w:szCs w:val="22"/>
        </w:rPr>
        <w:t xml:space="preserve"> </w:t>
      </w:r>
    </w:p>
    <w:p w:rsidR="001E6D47" w:rsidRDefault="001E6D47" w:rsidP="00CE4E0D">
      <w:pPr>
        <w:ind w:left="1008" w:right="720" w:hanging="288"/>
        <w:rPr>
          <w:szCs w:val="22"/>
          <w:u w:val="single"/>
        </w:rPr>
      </w:pPr>
    </w:p>
    <w:p w:rsidR="00042A54" w:rsidRDefault="00042A54" w:rsidP="00CE4E0D">
      <w:pPr>
        <w:ind w:left="1008" w:right="720" w:hanging="288"/>
        <w:rPr>
          <w:szCs w:val="22"/>
          <w:u w:val="single"/>
        </w:rPr>
      </w:pPr>
    </w:p>
    <w:p w:rsidR="00CE4E0D" w:rsidRPr="00E66819" w:rsidRDefault="00CE4E0D" w:rsidP="00CE4E0D">
      <w:pPr>
        <w:ind w:left="1008" w:right="720" w:hanging="288"/>
        <w:rPr>
          <w:szCs w:val="22"/>
        </w:rPr>
      </w:pPr>
      <w:r w:rsidRPr="00E66819">
        <w:rPr>
          <w:szCs w:val="22"/>
          <w:u w:val="single"/>
        </w:rPr>
        <w:t>Welcome/Special Guest/Introductions</w:t>
      </w:r>
      <w:r w:rsidRPr="00E66819">
        <w:rPr>
          <w:szCs w:val="22"/>
        </w:rPr>
        <w:t xml:space="preserve">: </w:t>
      </w:r>
      <w:r w:rsidR="006D7C1F">
        <w:rPr>
          <w:szCs w:val="22"/>
        </w:rPr>
        <w:t>Rhonda Watts with LACG was welcome</w:t>
      </w:r>
      <w:r w:rsidR="0009552E">
        <w:rPr>
          <w:szCs w:val="22"/>
        </w:rPr>
        <w:t>d</w:t>
      </w:r>
      <w:r>
        <w:rPr>
          <w:szCs w:val="22"/>
        </w:rPr>
        <w:t>.</w:t>
      </w:r>
      <w:r w:rsidR="009964B8">
        <w:rPr>
          <w:szCs w:val="22"/>
        </w:rPr>
        <w:t xml:space="preserve">  Mary Brocato was welcomed as a new Board member and </w:t>
      </w:r>
      <w:r w:rsidR="00CD3B2C">
        <w:rPr>
          <w:szCs w:val="22"/>
        </w:rPr>
        <w:t>she gave a short summary of her interests and experiences.</w:t>
      </w:r>
    </w:p>
    <w:p w:rsidR="001E6D47" w:rsidRDefault="001E6D47" w:rsidP="00D94728">
      <w:pPr>
        <w:ind w:left="1008" w:right="720" w:hanging="288"/>
        <w:rPr>
          <w:szCs w:val="22"/>
          <w:u w:val="single"/>
        </w:rPr>
      </w:pPr>
    </w:p>
    <w:p w:rsidR="00042A54" w:rsidRDefault="00042A54" w:rsidP="00D94728">
      <w:pPr>
        <w:ind w:left="1008" w:right="720" w:hanging="288"/>
        <w:rPr>
          <w:szCs w:val="22"/>
          <w:u w:val="single"/>
        </w:rPr>
      </w:pP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CD3B2C">
        <w:rPr>
          <w:szCs w:val="22"/>
        </w:rPr>
        <w:t>Njeri</w:t>
      </w:r>
      <w:r w:rsidR="0033156D">
        <w:rPr>
          <w:szCs w:val="22"/>
        </w:rPr>
        <w:t xml:space="preserve"> </w:t>
      </w:r>
      <w:r w:rsidR="00CD3B2C">
        <w:rPr>
          <w:szCs w:val="22"/>
        </w:rPr>
        <w:t xml:space="preserve">Camara </w:t>
      </w:r>
      <w:r w:rsidR="00B537CE">
        <w:rPr>
          <w:szCs w:val="22"/>
        </w:rPr>
        <w:t>to accept the agenda</w:t>
      </w:r>
      <w:r w:rsidR="0033156D">
        <w:rPr>
          <w:szCs w:val="22"/>
        </w:rPr>
        <w:t xml:space="preserve">, </w:t>
      </w:r>
      <w:r w:rsidR="001C3489">
        <w:rPr>
          <w:szCs w:val="22"/>
        </w:rPr>
        <w:t xml:space="preserve">seconded </w:t>
      </w:r>
      <w:r w:rsidR="00CE4E0D">
        <w:rPr>
          <w:szCs w:val="22"/>
        </w:rPr>
        <w:t xml:space="preserve">by </w:t>
      </w:r>
      <w:r w:rsidR="00CD3B2C">
        <w:rPr>
          <w:szCs w:val="22"/>
        </w:rPr>
        <w:t>Wanda Brock</w:t>
      </w:r>
      <w:r w:rsidR="00CE4E0D">
        <w:rPr>
          <w:szCs w:val="22"/>
        </w:rPr>
        <w:t xml:space="preserve">, and </w:t>
      </w:r>
      <w:r w:rsidR="0084655D">
        <w:rPr>
          <w:szCs w:val="22"/>
        </w:rPr>
        <w:t>unanimously approved.</w:t>
      </w:r>
    </w:p>
    <w:p w:rsidR="001E6D47" w:rsidRDefault="001E6D47" w:rsidP="00D94728">
      <w:pPr>
        <w:ind w:left="1008" w:right="720" w:hanging="288"/>
        <w:rPr>
          <w:szCs w:val="22"/>
          <w:u w:val="single"/>
        </w:rPr>
      </w:pPr>
    </w:p>
    <w:p w:rsidR="00042A54" w:rsidRDefault="00042A54" w:rsidP="00D94728">
      <w:pPr>
        <w:ind w:left="1008" w:right="720" w:hanging="288"/>
        <w:rPr>
          <w:szCs w:val="22"/>
          <w:u w:val="single"/>
        </w:rPr>
      </w:pPr>
    </w:p>
    <w:p w:rsidR="00D94728" w:rsidRPr="00E66819" w:rsidRDefault="00D94728" w:rsidP="00D94728">
      <w:pPr>
        <w:ind w:left="1008" w:right="720" w:hanging="288"/>
        <w:rPr>
          <w:szCs w:val="22"/>
        </w:rPr>
      </w:pPr>
      <w:r w:rsidRPr="00E66819">
        <w:rPr>
          <w:szCs w:val="22"/>
          <w:u w:val="single"/>
        </w:rPr>
        <w:t xml:space="preserve">Approval of the Minutes for </w:t>
      </w:r>
      <w:r w:rsidR="00CD3B2C">
        <w:rPr>
          <w:szCs w:val="22"/>
          <w:u w:val="single"/>
        </w:rPr>
        <w:t>October 19</w:t>
      </w:r>
      <w:r w:rsidR="00E01EA8">
        <w:rPr>
          <w:szCs w:val="22"/>
          <w:u w:val="single"/>
        </w:rPr>
        <w:t xml:space="preserve">, </w:t>
      </w:r>
      <w:r w:rsidR="00B537CE">
        <w:rPr>
          <w:szCs w:val="22"/>
          <w:u w:val="single"/>
        </w:rPr>
        <w:t>2020</w:t>
      </w:r>
      <w:r w:rsidRPr="00E66819">
        <w:rPr>
          <w:szCs w:val="22"/>
        </w:rPr>
        <w:t>: Moved b</w:t>
      </w:r>
      <w:r w:rsidR="00B91615" w:rsidRPr="00E66819">
        <w:rPr>
          <w:szCs w:val="22"/>
        </w:rPr>
        <w:t>y</w:t>
      </w:r>
      <w:r w:rsidR="00C3662A">
        <w:rPr>
          <w:szCs w:val="22"/>
        </w:rPr>
        <w:t xml:space="preserve"> </w:t>
      </w:r>
      <w:r w:rsidR="00CD3B2C">
        <w:rPr>
          <w:szCs w:val="22"/>
        </w:rPr>
        <w:t>Njeri Camara</w:t>
      </w:r>
      <w:r w:rsidR="00E01EA8">
        <w:rPr>
          <w:szCs w:val="22"/>
        </w:rPr>
        <w:t xml:space="preserve"> to accept the minutes as presented</w:t>
      </w:r>
      <w:r w:rsidR="001C3489">
        <w:rPr>
          <w:szCs w:val="22"/>
        </w:rPr>
        <w:t xml:space="preserve">, </w:t>
      </w:r>
      <w:r w:rsidR="0085650B">
        <w:rPr>
          <w:szCs w:val="22"/>
        </w:rPr>
        <w:t xml:space="preserve">seconded by </w:t>
      </w:r>
      <w:r w:rsidR="00CD3B2C">
        <w:rPr>
          <w:szCs w:val="22"/>
        </w:rPr>
        <w:t>Ora Rice</w:t>
      </w:r>
      <w:r w:rsidR="00E01EA8">
        <w:rPr>
          <w:szCs w:val="22"/>
        </w:rPr>
        <w:t xml:space="preserve">, and </w:t>
      </w:r>
      <w:r w:rsidR="001A0731">
        <w:rPr>
          <w:szCs w:val="22"/>
        </w:rPr>
        <w:t>unanimously approved</w:t>
      </w:r>
      <w:r w:rsidRPr="00E66819">
        <w:rPr>
          <w:szCs w:val="22"/>
        </w:rPr>
        <w:t>.</w:t>
      </w:r>
    </w:p>
    <w:p w:rsidR="001E6D47" w:rsidRDefault="001E6D47" w:rsidP="00B91615">
      <w:pPr>
        <w:ind w:left="1008" w:right="720" w:hanging="288"/>
        <w:rPr>
          <w:szCs w:val="22"/>
          <w:u w:val="single"/>
        </w:rPr>
      </w:pPr>
    </w:p>
    <w:p w:rsidR="00042A54" w:rsidRDefault="00042A54" w:rsidP="00B91615">
      <w:pPr>
        <w:ind w:left="1008" w:right="720" w:hanging="288"/>
        <w:rPr>
          <w:szCs w:val="22"/>
          <w:u w:val="single"/>
        </w:rPr>
      </w:pP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33156D">
        <w:rPr>
          <w:szCs w:val="22"/>
        </w:rPr>
        <w:t>None</w:t>
      </w:r>
      <w:r w:rsidR="0081323E">
        <w:rPr>
          <w:szCs w:val="22"/>
        </w:rPr>
        <w:t>.</w:t>
      </w:r>
    </w:p>
    <w:p w:rsidR="001E6D47" w:rsidRDefault="001E6D47" w:rsidP="00B91615">
      <w:pPr>
        <w:ind w:left="1008" w:right="720" w:hanging="288"/>
        <w:rPr>
          <w:szCs w:val="22"/>
          <w:u w:val="single"/>
        </w:rPr>
      </w:pPr>
    </w:p>
    <w:p w:rsidR="00042A54" w:rsidRDefault="00042A54" w:rsidP="00B91615">
      <w:pPr>
        <w:ind w:left="1008" w:right="720" w:hanging="288"/>
        <w:rPr>
          <w:szCs w:val="22"/>
          <w:u w:val="single"/>
        </w:rPr>
      </w:pP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35DB2" w:rsidRPr="00E66819">
        <w:rPr>
          <w:szCs w:val="22"/>
        </w:rPr>
        <w:t>F</w:t>
      </w:r>
      <w:r w:rsidRPr="00E66819">
        <w:rPr>
          <w:szCs w:val="22"/>
        </w:rPr>
        <w:t>inancial Conditions &amp; Activities</w:t>
      </w:r>
      <w:r w:rsidR="0085650B">
        <w:rPr>
          <w:szCs w:val="22"/>
        </w:rPr>
        <w:t>,</w:t>
      </w:r>
      <w:r w:rsidR="00B537C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85650B">
        <w:rPr>
          <w:szCs w:val="22"/>
        </w:rPr>
        <w:t xml:space="preserve">, and </w:t>
      </w:r>
      <w:r w:rsidR="00CD3B2C">
        <w:rPr>
          <w:szCs w:val="22"/>
        </w:rPr>
        <w:t>Financial Planning and Budgeting</w:t>
      </w:r>
      <w:r w:rsidR="0033156D">
        <w:rPr>
          <w:szCs w:val="22"/>
        </w:rPr>
        <w:t xml:space="preserve">.  </w:t>
      </w:r>
      <w:r w:rsidR="00EE0E58">
        <w:rPr>
          <w:szCs w:val="22"/>
        </w:rPr>
        <w:t xml:space="preserve">The Board was </w:t>
      </w:r>
      <w:r w:rsidR="00CD3B2C">
        <w:rPr>
          <w:szCs w:val="22"/>
        </w:rPr>
        <w:t xml:space="preserve">informed that Robena Petterway, Shreveport Behavioral Health Clinic Manager, </w:t>
      </w:r>
      <w:r w:rsidR="00EE0E58">
        <w:rPr>
          <w:szCs w:val="22"/>
        </w:rPr>
        <w:t xml:space="preserve">passed away after a prolonged illness and the position was posted with the hope of hiring from within.  Of note </w:t>
      </w:r>
      <w:r w:rsidR="006D7C1F">
        <w:rPr>
          <w:szCs w:val="22"/>
        </w:rPr>
        <w:t xml:space="preserve">was </w:t>
      </w:r>
      <w:r w:rsidR="00EE0E58">
        <w:rPr>
          <w:szCs w:val="22"/>
        </w:rPr>
        <w:t xml:space="preserve">the continued </w:t>
      </w:r>
      <w:r w:rsidR="007F1019">
        <w:rPr>
          <w:szCs w:val="22"/>
        </w:rPr>
        <w:t xml:space="preserve">increase in Covid-19 in our service area </w:t>
      </w:r>
      <w:r w:rsidR="00EE0E58">
        <w:rPr>
          <w:szCs w:val="22"/>
        </w:rPr>
        <w:t xml:space="preserve">and the state </w:t>
      </w:r>
      <w:r w:rsidR="007F1019">
        <w:rPr>
          <w:szCs w:val="22"/>
        </w:rPr>
        <w:t xml:space="preserve">over the past </w:t>
      </w:r>
      <w:r w:rsidR="00CD3B2C">
        <w:rPr>
          <w:szCs w:val="22"/>
        </w:rPr>
        <w:t>month</w:t>
      </w:r>
      <w:r w:rsidR="007F1019">
        <w:rPr>
          <w:szCs w:val="22"/>
        </w:rPr>
        <w:t xml:space="preserve"> supporting the continued use of flexible schedules, PPE, enhanced office cleaning and telehealth.  </w:t>
      </w:r>
      <w:r w:rsidR="00574A54">
        <w:rPr>
          <w:szCs w:val="22"/>
        </w:rPr>
        <w:t>Doug Efferson also reported that</w:t>
      </w:r>
      <w:r w:rsidR="007F1019">
        <w:rPr>
          <w:szCs w:val="22"/>
        </w:rPr>
        <w:t xml:space="preserve"> </w:t>
      </w:r>
      <w:r w:rsidR="00EE0E58">
        <w:rPr>
          <w:szCs w:val="22"/>
        </w:rPr>
        <w:t>the District helped staff the State Fair Grounds Mass Flu Vaccine Event which had a two-fold purpose of highlighting the importance of getting the flu vaccine as well as giving our area an opportunity to test our injection vaccination system in preparation for distribution of the Covid-19 vaccine.  The board was informed that a continuation budget was submitted for FY22 that is .6% greater than the current FY21 budget.  Njeri Camara</w:t>
      </w:r>
      <w:r w:rsidR="007F1019">
        <w:rPr>
          <w:szCs w:val="22"/>
        </w:rPr>
        <w:t xml:space="preserve"> </w:t>
      </w:r>
      <w:r w:rsidR="0085650B">
        <w:rPr>
          <w:szCs w:val="22"/>
        </w:rPr>
        <w:t>moved to accept the report</w:t>
      </w:r>
      <w:r w:rsidR="00F54364">
        <w:rPr>
          <w:szCs w:val="22"/>
        </w:rPr>
        <w:t xml:space="preserve">, seconded by </w:t>
      </w:r>
      <w:r w:rsidR="00EE0E58">
        <w:rPr>
          <w:szCs w:val="22"/>
        </w:rPr>
        <w:t>Ora Rice</w:t>
      </w:r>
      <w:r w:rsidR="001026FC">
        <w:rPr>
          <w:szCs w:val="22"/>
        </w:rPr>
        <w:t xml:space="preserve">, and </w:t>
      </w:r>
      <w:r w:rsidR="00F54364">
        <w:rPr>
          <w:szCs w:val="22"/>
        </w:rPr>
        <w:t>unanimously approved without any policy changes.</w:t>
      </w:r>
      <w:r w:rsidR="006433E3">
        <w:rPr>
          <w:szCs w:val="22"/>
        </w:rPr>
        <w:t xml:space="preserve">   </w:t>
      </w:r>
    </w:p>
    <w:p w:rsidR="001E6D47" w:rsidRDefault="001E6D47" w:rsidP="00725EA4">
      <w:pPr>
        <w:ind w:left="1008" w:right="720" w:hanging="288"/>
        <w:rPr>
          <w:szCs w:val="22"/>
          <w:u w:val="single"/>
        </w:rPr>
      </w:pPr>
    </w:p>
    <w:p w:rsidR="00042A54" w:rsidRDefault="00042A54" w:rsidP="00725EA4">
      <w:pPr>
        <w:ind w:left="1008" w:right="720" w:hanging="288"/>
        <w:rPr>
          <w:szCs w:val="22"/>
          <w:u w:val="single"/>
        </w:rPr>
      </w:pP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BA3B61">
        <w:rPr>
          <w:szCs w:val="22"/>
        </w:rPr>
        <w:t>le</w:t>
      </w:r>
      <w:r w:rsidR="00B55F93">
        <w:rPr>
          <w:szCs w:val="22"/>
        </w:rPr>
        <w:t>d</w:t>
      </w:r>
      <w:r w:rsidR="00BA3B61">
        <w:rPr>
          <w:szCs w:val="22"/>
        </w:rPr>
        <w:t xml:space="preserve"> a review of the</w:t>
      </w:r>
      <w:r w:rsidR="004A7329">
        <w:rPr>
          <w:szCs w:val="22"/>
        </w:rPr>
        <w:t xml:space="preserve"> </w:t>
      </w:r>
      <w:r w:rsidR="001710DA">
        <w:rPr>
          <w:szCs w:val="22"/>
        </w:rPr>
        <w:t xml:space="preserve">Board Job Description </w:t>
      </w:r>
      <w:r w:rsidR="00E97947">
        <w:rPr>
          <w:szCs w:val="22"/>
        </w:rPr>
        <w:t>polic</w:t>
      </w:r>
      <w:r w:rsidR="001710DA">
        <w:rPr>
          <w:szCs w:val="22"/>
        </w:rPr>
        <w:t>y</w:t>
      </w:r>
      <w:r w:rsidR="00E97947">
        <w:rPr>
          <w:szCs w:val="22"/>
        </w:rPr>
        <w:t xml:space="preserve">.  </w:t>
      </w:r>
      <w:r w:rsidR="00574A54">
        <w:rPr>
          <w:szCs w:val="22"/>
        </w:rPr>
        <w:t xml:space="preserve">Fletcher Carter </w:t>
      </w:r>
      <w:r w:rsidR="0063233E">
        <w:rPr>
          <w:szCs w:val="22"/>
        </w:rPr>
        <w:t>moved to accept the polic</w:t>
      </w:r>
      <w:r w:rsidR="001710DA">
        <w:rPr>
          <w:szCs w:val="22"/>
        </w:rPr>
        <w:t>y</w:t>
      </w:r>
      <w:r w:rsidR="00BA3B61">
        <w:rPr>
          <w:szCs w:val="22"/>
        </w:rPr>
        <w:t xml:space="preserve">, seconded by </w:t>
      </w:r>
      <w:r w:rsidR="00574A54">
        <w:rPr>
          <w:szCs w:val="22"/>
        </w:rPr>
        <w:t>Njeri Camara</w:t>
      </w:r>
      <w:r w:rsidR="00BA3B61">
        <w:rPr>
          <w:szCs w:val="22"/>
        </w:rPr>
        <w:t>, and unanimously approved</w:t>
      </w:r>
      <w:r w:rsidR="0063233E">
        <w:rPr>
          <w:szCs w:val="22"/>
        </w:rPr>
        <w:t xml:space="preserve"> without any policy change</w:t>
      </w:r>
      <w:r w:rsidR="00BA3B61">
        <w:rPr>
          <w:szCs w:val="22"/>
        </w:rPr>
        <w:t xml:space="preserve">.  </w:t>
      </w:r>
      <w:r w:rsidR="001710DA">
        <w:rPr>
          <w:szCs w:val="22"/>
        </w:rPr>
        <w:t xml:space="preserve">The Holiday Social event for December was canceled due to the Covid-19 pandemic.  </w:t>
      </w:r>
      <w:r w:rsidR="00BA3B61">
        <w:rPr>
          <w:szCs w:val="22"/>
        </w:rPr>
        <w:t>T</w:t>
      </w:r>
      <w:r w:rsidR="005E4A9D">
        <w:rPr>
          <w:szCs w:val="22"/>
        </w:rPr>
        <w:t xml:space="preserve">he </w:t>
      </w:r>
      <w:r w:rsidR="001710DA">
        <w:rPr>
          <w:szCs w:val="22"/>
        </w:rPr>
        <w:lastRenderedPageBreak/>
        <w:t xml:space="preserve">October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1710DA">
        <w:rPr>
          <w:szCs w:val="22"/>
        </w:rPr>
        <w:t xml:space="preserve">November </w:t>
      </w:r>
      <w:r w:rsidR="0098362C" w:rsidRPr="00E66819">
        <w:rPr>
          <w:szCs w:val="22"/>
        </w:rPr>
        <w:t xml:space="preserve">Board Compliance Monitoring Tool was </w:t>
      </w:r>
      <w:r w:rsidR="006B02ED">
        <w:rPr>
          <w:szCs w:val="22"/>
        </w:rPr>
        <w:t xml:space="preserve">to be completed by email and sent to Doug Efferson for summary.  </w:t>
      </w:r>
      <w:r w:rsidR="00F424C0" w:rsidRPr="00F424C0">
        <w:rPr>
          <w:szCs w:val="22"/>
        </w:rPr>
        <w:t xml:space="preserve">The next meeting date was agreed to be on Monday, </w:t>
      </w:r>
      <w:r w:rsidR="001710DA">
        <w:rPr>
          <w:szCs w:val="22"/>
        </w:rPr>
        <w:t>December 21</w:t>
      </w:r>
      <w:r w:rsidR="001710DA" w:rsidRPr="001710DA">
        <w:rPr>
          <w:szCs w:val="22"/>
          <w:vertAlign w:val="superscript"/>
        </w:rPr>
        <w:t>st</w:t>
      </w:r>
      <w:r w:rsidR="00F424C0">
        <w:rPr>
          <w:szCs w:val="22"/>
        </w:rPr>
        <w:t xml:space="preserve">, 2020 </w:t>
      </w:r>
      <w:r w:rsidR="00F424C0" w:rsidRPr="00F424C0">
        <w:rPr>
          <w:szCs w:val="22"/>
        </w:rPr>
        <w:t>at 5:30pm</w:t>
      </w:r>
      <w:r w:rsidR="00574A54">
        <w:rPr>
          <w:szCs w:val="22"/>
        </w:rPr>
        <w:t xml:space="preserve"> by Zoom conference call</w:t>
      </w:r>
      <w:r w:rsidR="00970A55">
        <w:rPr>
          <w:szCs w:val="22"/>
        </w:rPr>
        <w:t>.</w:t>
      </w:r>
    </w:p>
    <w:p w:rsidR="001E6D47" w:rsidRDefault="001E6D47" w:rsidP="009245BA">
      <w:pPr>
        <w:ind w:left="1008" w:right="720" w:hanging="288"/>
        <w:rPr>
          <w:szCs w:val="22"/>
          <w:u w:val="single"/>
        </w:rPr>
      </w:pPr>
    </w:p>
    <w:p w:rsidR="00042A54" w:rsidRDefault="00042A54" w:rsidP="009245BA">
      <w:pPr>
        <w:ind w:left="1008" w:right="720" w:hanging="288"/>
        <w:rPr>
          <w:szCs w:val="22"/>
          <w:u w:val="single"/>
        </w:rPr>
      </w:pPr>
    </w:p>
    <w:p w:rsidR="006B02ED" w:rsidRDefault="0098362C" w:rsidP="009245BA">
      <w:pPr>
        <w:ind w:left="1008" w:right="720" w:hanging="288"/>
        <w:rPr>
          <w:szCs w:val="22"/>
        </w:rPr>
      </w:pPr>
      <w:r w:rsidRPr="00E66819">
        <w:rPr>
          <w:szCs w:val="22"/>
          <w:u w:val="single"/>
        </w:rPr>
        <w:t>Announcements/Acknowledgements</w:t>
      </w:r>
      <w:r w:rsidR="004A68C1">
        <w:rPr>
          <w:szCs w:val="22"/>
        </w:rPr>
        <w:t xml:space="preserve">: </w:t>
      </w:r>
      <w:r w:rsidR="001710DA">
        <w:rPr>
          <w:szCs w:val="22"/>
        </w:rPr>
        <w:t>None</w:t>
      </w:r>
      <w:r w:rsidR="00574A54">
        <w:rPr>
          <w:szCs w:val="22"/>
        </w:rPr>
        <w:t>.</w:t>
      </w:r>
      <w:r w:rsidR="0097493A">
        <w:rPr>
          <w:szCs w:val="22"/>
        </w:rPr>
        <w:t xml:space="preserve">  </w:t>
      </w:r>
    </w:p>
    <w:p w:rsidR="001E6D47" w:rsidRDefault="001E6D47" w:rsidP="009245BA">
      <w:pPr>
        <w:ind w:left="1008" w:right="720" w:hanging="288"/>
        <w:rPr>
          <w:szCs w:val="22"/>
          <w:u w:val="single"/>
        </w:rPr>
      </w:pPr>
    </w:p>
    <w:p w:rsidR="00042A54" w:rsidRDefault="00042A54" w:rsidP="009245BA">
      <w:pPr>
        <w:ind w:left="1008" w:right="720" w:hanging="288"/>
        <w:rPr>
          <w:szCs w:val="22"/>
          <w:u w:val="single"/>
        </w:rPr>
      </w:pP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1710DA">
        <w:rPr>
          <w:szCs w:val="22"/>
        </w:rPr>
        <w:t>Ora Rice</w:t>
      </w:r>
      <w:r w:rsidR="00574A54">
        <w:rPr>
          <w:szCs w:val="22"/>
        </w:rPr>
        <w:t xml:space="preserve"> </w:t>
      </w:r>
      <w:r w:rsidR="00E66819" w:rsidRPr="00E66819">
        <w:rPr>
          <w:szCs w:val="22"/>
        </w:rPr>
        <w:t xml:space="preserve">moved to adjourn the meeting </w:t>
      </w:r>
      <w:r w:rsidRPr="00E66819">
        <w:rPr>
          <w:szCs w:val="22"/>
        </w:rPr>
        <w:t xml:space="preserve">at </w:t>
      </w:r>
      <w:r w:rsidR="001710DA">
        <w:rPr>
          <w:szCs w:val="22"/>
        </w:rPr>
        <w:t>6</w:t>
      </w:r>
      <w:r w:rsidR="006B02ED">
        <w:rPr>
          <w:szCs w:val="22"/>
        </w:rPr>
        <w:t>:</w:t>
      </w:r>
      <w:r w:rsidR="001710DA">
        <w:rPr>
          <w:szCs w:val="22"/>
        </w:rPr>
        <w:t>11</w:t>
      </w:r>
      <w:r w:rsidR="006B02ED">
        <w:rPr>
          <w:szCs w:val="22"/>
        </w:rPr>
        <w:t>pm</w:t>
      </w:r>
      <w:r w:rsidR="005873BF">
        <w:rPr>
          <w:szCs w:val="22"/>
        </w:rPr>
        <w:t xml:space="preserve">, </w:t>
      </w:r>
      <w:r w:rsidR="00E66819" w:rsidRPr="00E66819">
        <w:rPr>
          <w:szCs w:val="22"/>
        </w:rPr>
        <w:t xml:space="preserve">seconded by </w:t>
      </w:r>
      <w:r w:rsidR="001710DA">
        <w:rPr>
          <w:szCs w:val="22"/>
        </w:rPr>
        <w:t>Njeri Camara</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1E35FE" w:rsidRDefault="001E35FE" w:rsidP="009E7821">
      <w:pPr>
        <w:ind w:left="1008" w:right="720" w:hanging="288"/>
        <w:jc w:val="center"/>
        <w:rPr>
          <w:szCs w:val="22"/>
        </w:rPr>
      </w:pPr>
      <w:bookmarkStart w:id="0" w:name="_GoBack"/>
      <w:bookmarkEnd w:id="0"/>
    </w:p>
    <w:p w:rsidR="00681AAA" w:rsidRPr="00E66819" w:rsidRDefault="009E7821" w:rsidP="009E7821">
      <w:pPr>
        <w:ind w:left="1008" w:right="720" w:hanging="288"/>
        <w:jc w:val="center"/>
        <w:rPr>
          <w:szCs w:val="22"/>
        </w:rPr>
      </w:pPr>
      <w:r w:rsidRPr="00E66819">
        <w:rPr>
          <w:szCs w:val="22"/>
        </w:rPr>
        <w:t xml:space="preserve">Minutes Prepared by </w:t>
      </w:r>
      <w:r w:rsidR="006A70C2">
        <w:rPr>
          <w:szCs w:val="22"/>
        </w:rPr>
        <w:t xml:space="preserve">Matthew Linn, </w:t>
      </w:r>
      <w:r w:rsidR="00D01F74">
        <w:rPr>
          <w:szCs w:val="22"/>
        </w:rPr>
        <w:t xml:space="preserve">Board </w:t>
      </w:r>
      <w:r w:rsidR="006A70C2">
        <w:rPr>
          <w:szCs w:val="22"/>
        </w:rPr>
        <w:t>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2A54"/>
    <w:rsid w:val="000453E3"/>
    <w:rsid w:val="00066B41"/>
    <w:rsid w:val="000729A2"/>
    <w:rsid w:val="00076307"/>
    <w:rsid w:val="00083404"/>
    <w:rsid w:val="00085F72"/>
    <w:rsid w:val="00087A4E"/>
    <w:rsid w:val="000902AF"/>
    <w:rsid w:val="00093042"/>
    <w:rsid w:val="0009552E"/>
    <w:rsid w:val="000A4DD1"/>
    <w:rsid w:val="000B5530"/>
    <w:rsid w:val="000D1D5F"/>
    <w:rsid w:val="000D7393"/>
    <w:rsid w:val="000F2967"/>
    <w:rsid w:val="000F7FEE"/>
    <w:rsid w:val="001026FC"/>
    <w:rsid w:val="00104BA7"/>
    <w:rsid w:val="00106C3E"/>
    <w:rsid w:val="0010798C"/>
    <w:rsid w:val="00113385"/>
    <w:rsid w:val="001710DA"/>
    <w:rsid w:val="00183E5F"/>
    <w:rsid w:val="0019115B"/>
    <w:rsid w:val="00192A6C"/>
    <w:rsid w:val="0019525D"/>
    <w:rsid w:val="001A0731"/>
    <w:rsid w:val="001C3489"/>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72C2C"/>
    <w:rsid w:val="00274559"/>
    <w:rsid w:val="002830B8"/>
    <w:rsid w:val="002833DB"/>
    <w:rsid w:val="00296957"/>
    <w:rsid w:val="002C708F"/>
    <w:rsid w:val="002D69DF"/>
    <w:rsid w:val="002F1BCD"/>
    <w:rsid w:val="002F3BEC"/>
    <w:rsid w:val="00301B67"/>
    <w:rsid w:val="0033156D"/>
    <w:rsid w:val="00332964"/>
    <w:rsid w:val="00347470"/>
    <w:rsid w:val="00364225"/>
    <w:rsid w:val="00364BDE"/>
    <w:rsid w:val="00396B95"/>
    <w:rsid w:val="003C29D8"/>
    <w:rsid w:val="003C426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A7329"/>
    <w:rsid w:val="004C0D54"/>
    <w:rsid w:val="004C0FD1"/>
    <w:rsid w:val="004D5ABE"/>
    <w:rsid w:val="004D62AB"/>
    <w:rsid w:val="004D64CE"/>
    <w:rsid w:val="004F51E5"/>
    <w:rsid w:val="00506E3A"/>
    <w:rsid w:val="00532041"/>
    <w:rsid w:val="00542CC5"/>
    <w:rsid w:val="00574A54"/>
    <w:rsid w:val="005873BF"/>
    <w:rsid w:val="00592FBC"/>
    <w:rsid w:val="005A5677"/>
    <w:rsid w:val="005A6021"/>
    <w:rsid w:val="005E4A9D"/>
    <w:rsid w:val="005E69B6"/>
    <w:rsid w:val="0063233E"/>
    <w:rsid w:val="00642874"/>
    <w:rsid w:val="006433E3"/>
    <w:rsid w:val="0065288C"/>
    <w:rsid w:val="00664B40"/>
    <w:rsid w:val="0067337A"/>
    <w:rsid w:val="006769C6"/>
    <w:rsid w:val="00681AAA"/>
    <w:rsid w:val="00686EA1"/>
    <w:rsid w:val="006912A2"/>
    <w:rsid w:val="006A3230"/>
    <w:rsid w:val="006A70C2"/>
    <w:rsid w:val="006B02ED"/>
    <w:rsid w:val="006D7C1F"/>
    <w:rsid w:val="00720819"/>
    <w:rsid w:val="00722EF8"/>
    <w:rsid w:val="00725EA4"/>
    <w:rsid w:val="007370CF"/>
    <w:rsid w:val="00763592"/>
    <w:rsid w:val="00791E42"/>
    <w:rsid w:val="00792250"/>
    <w:rsid w:val="00797235"/>
    <w:rsid w:val="007A076B"/>
    <w:rsid w:val="007A4855"/>
    <w:rsid w:val="007B2E18"/>
    <w:rsid w:val="007C29C3"/>
    <w:rsid w:val="007D125C"/>
    <w:rsid w:val="007D7670"/>
    <w:rsid w:val="007E473A"/>
    <w:rsid w:val="007E4F0A"/>
    <w:rsid w:val="007E66B1"/>
    <w:rsid w:val="007F1019"/>
    <w:rsid w:val="008006C0"/>
    <w:rsid w:val="00810185"/>
    <w:rsid w:val="0081323E"/>
    <w:rsid w:val="0083416D"/>
    <w:rsid w:val="0084655D"/>
    <w:rsid w:val="008539A1"/>
    <w:rsid w:val="0085650B"/>
    <w:rsid w:val="008B117E"/>
    <w:rsid w:val="008B3D71"/>
    <w:rsid w:val="008B6F66"/>
    <w:rsid w:val="008C5680"/>
    <w:rsid w:val="008E50BB"/>
    <w:rsid w:val="008F7EE6"/>
    <w:rsid w:val="009030E2"/>
    <w:rsid w:val="009245BA"/>
    <w:rsid w:val="00937EE6"/>
    <w:rsid w:val="00940972"/>
    <w:rsid w:val="00943473"/>
    <w:rsid w:val="00952841"/>
    <w:rsid w:val="00970A55"/>
    <w:rsid w:val="0097493A"/>
    <w:rsid w:val="009800DB"/>
    <w:rsid w:val="0098085F"/>
    <w:rsid w:val="0098362C"/>
    <w:rsid w:val="00986177"/>
    <w:rsid w:val="0098711A"/>
    <w:rsid w:val="00991816"/>
    <w:rsid w:val="009964B8"/>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F93"/>
    <w:rsid w:val="00B72820"/>
    <w:rsid w:val="00B8025E"/>
    <w:rsid w:val="00B91615"/>
    <w:rsid w:val="00B93ADD"/>
    <w:rsid w:val="00B95847"/>
    <w:rsid w:val="00B97CDC"/>
    <w:rsid w:val="00BA3B61"/>
    <w:rsid w:val="00BA4D47"/>
    <w:rsid w:val="00BB2EF7"/>
    <w:rsid w:val="00C0191D"/>
    <w:rsid w:val="00C12BCF"/>
    <w:rsid w:val="00C168A4"/>
    <w:rsid w:val="00C20C86"/>
    <w:rsid w:val="00C26BE1"/>
    <w:rsid w:val="00C27860"/>
    <w:rsid w:val="00C3662A"/>
    <w:rsid w:val="00C43628"/>
    <w:rsid w:val="00C5648A"/>
    <w:rsid w:val="00C6724D"/>
    <w:rsid w:val="00C94A18"/>
    <w:rsid w:val="00CA3C60"/>
    <w:rsid w:val="00CC2550"/>
    <w:rsid w:val="00CC5EA9"/>
    <w:rsid w:val="00CC630F"/>
    <w:rsid w:val="00CD3B2C"/>
    <w:rsid w:val="00CE08C7"/>
    <w:rsid w:val="00CE0E4D"/>
    <w:rsid w:val="00CE4E0D"/>
    <w:rsid w:val="00CF27AC"/>
    <w:rsid w:val="00D01F74"/>
    <w:rsid w:val="00D03983"/>
    <w:rsid w:val="00D07996"/>
    <w:rsid w:val="00D218DD"/>
    <w:rsid w:val="00D46482"/>
    <w:rsid w:val="00D6088B"/>
    <w:rsid w:val="00D77091"/>
    <w:rsid w:val="00D94728"/>
    <w:rsid w:val="00DB4CC3"/>
    <w:rsid w:val="00DD1465"/>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681A"/>
    <w:rsid w:val="00ED3977"/>
    <w:rsid w:val="00EE0E58"/>
    <w:rsid w:val="00EF4B2A"/>
    <w:rsid w:val="00EF5546"/>
    <w:rsid w:val="00F00249"/>
    <w:rsid w:val="00F04296"/>
    <w:rsid w:val="00F12C69"/>
    <w:rsid w:val="00F212BD"/>
    <w:rsid w:val="00F34243"/>
    <w:rsid w:val="00F35DB2"/>
    <w:rsid w:val="00F424C0"/>
    <w:rsid w:val="00F4573C"/>
    <w:rsid w:val="00F54364"/>
    <w:rsid w:val="00F57BC1"/>
    <w:rsid w:val="00F65D4E"/>
    <w:rsid w:val="00F75445"/>
    <w:rsid w:val="00F8370F"/>
    <w:rsid w:val="00F935B1"/>
    <w:rsid w:val="00F97F8C"/>
    <w:rsid w:val="00FA7477"/>
    <w:rsid w:val="00FB7771"/>
    <w:rsid w:val="00FE2907"/>
    <w:rsid w:val="00FE49B7"/>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CC44B98"/>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2020-07-21T19:53:00Z</cp:lastPrinted>
  <dcterms:created xsi:type="dcterms:W3CDTF">2020-12-03T17:06:00Z</dcterms:created>
  <dcterms:modified xsi:type="dcterms:W3CDTF">2020-12-03T17:47:00Z</dcterms:modified>
</cp:coreProperties>
</file>